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63D6F" w:rsidTr="00563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D6F" w:rsidRDefault="00563D6F">
            <w:pPr>
              <w:pStyle w:val="ConsPlusNormal"/>
            </w:pPr>
            <w:bookmarkStart w:id="0" w:name="_GoBack"/>
            <w:bookmarkEnd w:id="0"/>
            <w:r>
              <w:t>28 июня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3D6F" w:rsidRDefault="00563D6F">
            <w:pPr>
              <w:pStyle w:val="ConsPlusNormal"/>
              <w:jc w:val="right"/>
            </w:pPr>
            <w:r>
              <w:t>N 73-ОЗ</w:t>
            </w:r>
          </w:p>
        </w:tc>
      </w:tr>
    </w:tbl>
    <w:p w:rsidR="00563D6F" w:rsidRDefault="00563D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jc w:val="center"/>
      </w:pPr>
      <w:r>
        <w:t>КЕМЕРОВСКАЯ ОБЛАСТЬ</w:t>
      </w:r>
    </w:p>
    <w:p w:rsidR="00563D6F" w:rsidRDefault="00563D6F">
      <w:pPr>
        <w:pStyle w:val="ConsPlusTitle"/>
        <w:jc w:val="center"/>
      </w:pPr>
    </w:p>
    <w:p w:rsidR="00563D6F" w:rsidRDefault="00563D6F">
      <w:pPr>
        <w:pStyle w:val="ConsPlusTitle"/>
        <w:jc w:val="center"/>
      </w:pPr>
      <w:r>
        <w:t>ЗАКОН</w:t>
      </w:r>
    </w:p>
    <w:p w:rsidR="00563D6F" w:rsidRDefault="00563D6F">
      <w:pPr>
        <w:pStyle w:val="ConsPlusTitle"/>
        <w:jc w:val="center"/>
      </w:pPr>
    </w:p>
    <w:p w:rsidR="00563D6F" w:rsidRDefault="00563D6F">
      <w:pPr>
        <w:pStyle w:val="ConsPlusTitle"/>
        <w:jc w:val="center"/>
      </w:pPr>
      <w:r>
        <w:t>ОБ ОБЕСПЕЧЕНИИ ДОСТУПА К ИНФОРМАЦИИ О ДЕЯТЕЛЬНОСТИ ОРГАНОВ</w:t>
      </w:r>
    </w:p>
    <w:p w:rsidR="00563D6F" w:rsidRDefault="00563D6F">
      <w:pPr>
        <w:pStyle w:val="ConsPlusTitle"/>
        <w:jc w:val="center"/>
      </w:pPr>
      <w:r>
        <w:t>ГОСУДАРСТВЕННОЙ ВЛАСТИ КЕМЕРОВСКОЙ ОБЛАСТИ - КУЗБАССА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jc w:val="right"/>
      </w:pPr>
      <w:r>
        <w:t>Принят</w:t>
      </w:r>
    </w:p>
    <w:p w:rsidR="00563D6F" w:rsidRDefault="00563D6F">
      <w:pPr>
        <w:pStyle w:val="ConsPlusNormal"/>
        <w:jc w:val="right"/>
      </w:pPr>
      <w:r>
        <w:t>Советом народных депутатов</w:t>
      </w:r>
    </w:p>
    <w:p w:rsidR="00563D6F" w:rsidRDefault="00563D6F">
      <w:pPr>
        <w:pStyle w:val="ConsPlusNormal"/>
        <w:jc w:val="right"/>
      </w:pPr>
      <w:r>
        <w:t>Кемеровской области</w:t>
      </w:r>
    </w:p>
    <w:p w:rsidR="00563D6F" w:rsidRDefault="00563D6F">
      <w:pPr>
        <w:pStyle w:val="ConsPlusNormal"/>
        <w:jc w:val="right"/>
      </w:pPr>
      <w:r>
        <w:t>23 июня 2010 года</w:t>
      </w:r>
    </w:p>
    <w:p w:rsidR="00563D6F" w:rsidRDefault="00563D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3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D6F" w:rsidRDefault="00563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D6F" w:rsidRDefault="00563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D6F" w:rsidRDefault="00563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D6F" w:rsidRDefault="00563D6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:rsidR="00563D6F" w:rsidRDefault="0056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27.12.2010 </w:t>
            </w:r>
            <w:hyperlink r:id="rId4">
              <w:r>
                <w:rPr>
                  <w:color w:val="0000FF"/>
                </w:rPr>
                <w:t>N 151-ОЗ</w:t>
              </w:r>
            </w:hyperlink>
            <w:r>
              <w:rPr>
                <w:color w:val="392C69"/>
              </w:rPr>
              <w:t xml:space="preserve">, от 03.11.2011 </w:t>
            </w:r>
            <w:hyperlink r:id="rId5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02.06.2014 </w:t>
            </w:r>
            <w:hyperlink r:id="rId6">
              <w:r>
                <w:rPr>
                  <w:color w:val="0000FF"/>
                </w:rPr>
                <w:t>N 45-ОЗ</w:t>
              </w:r>
            </w:hyperlink>
            <w:r>
              <w:rPr>
                <w:color w:val="392C69"/>
              </w:rPr>
              <w:t>,</w:t>
            </w:r>
          </w:p>
          <w:p w:rsidR="00563D6F" w:rsidRDefault="0056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7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>,</w:t>
            </w:r>
          </w:p>
          <w:p w:rsidR="00563D6F" w:rsidRDefault="00563D6F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563D6F" w:rsidRDefault="00563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8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21.12.2023 </w:t>
            </w:r>
            <w:hyperlink r:id="rId9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D6F" w:rsidRDefault="00563D6F">
            <w:pPr>
              <w:pStyle w:val="ConsPlusNormal"/>
            </w:pPr>
          </w:p>
        </w:tc>
      </w:tr>
    </w:tbl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 xml:space="preserve">Настоящий Закон регулирует отдельные вопросы обеспечения доступа пользователей информацией к информации о деятельности органов государственной власти Кемеровской области - Кузбасса (далее - органы государственной власти Кемеровской области) и подведомственных исполнительным органам Кемеровской области - Кузбасса организаций (далее - подведомственные организации)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(далее - Федеральный закон), а также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"О порядке опубликования законов и иных правовых актов субъектов Российской Федерации на "Официальном интернет-портале правовой информации" (</w:t>
      </w:r>
      <w:hyperlink r:id="rId12">
        <w:r>
          <w:rPr>
            <w:color w:val="0000FF"/>
          </w:rPr>
          <w:t>www.pravo.gov.ru</w:t>
        </w:r>
      </w:hyperlink>
      <w:r>
        <w:t>) (далее - Указ).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Кемеровской области от 21.07.2014 N 71-ОЗ, Законов Кемеровской области - Кузбасса от 14.05.2021 </w:t>
      </w:r>
      <w:hyperlink r:id="rId14">
        <w:r>
          <w:rPr>
            <w:color w:val="0000FF"/>
          </w:rPr>
          <w:t>N 37-ОЗ</w:t>
        </w:r>
      </w:hyperlink>
      <w:r>
        <w:t xml:space="preserve">, от 21.12.2023 </w:t>
      </w:r>
      <w:hyperlink r:id="rId15">
        <w:r>
          <w:rPr>
            <w:color w:val="0000FF"/>
          </w:rPr>
          <w:t>N 124-ОЗ</w:t>
        </w:r>
      </w:hyperlink>
      <w:r>
        <w:t>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 xml:space="preserve">Основные понятия в настоящем Законе используются в тех же значениях, что и в Федеральном </w:t>
      </w:r>
      <w:hyperlink r:id="rId16">
        <w:r>
          <w:rPr>
            <w:color w:val="0000FF"/>
          </w:rPr>
          <w:t>законе</w:t>
        </w:r>
      </w:hyperlink>
      <w:r>
        <w:t>.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2. Способы обеспечения доступа к информации о деятельности органов государственной власти Кемеровской области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 xml:space="preserve">Доступ к информации о деятельности органов государственной власти Кемеровской области обеспечивается способами, определенными Федеральным </w:t>
      </w:r>
      <w:hyperlink r:id="rId17">
        <w:r>
          <w:rPr>
            <w:color w:val="0000FF"/>
          </w:rPr>
          <w:t>законом</w:t>
        </w:r>
      </w:hyperlink>
      <w:r>
        <w:t>, а также другими способами, предусмотренными: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Кемеровской области от 27.12.2010 N 151-ОЗ)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в отношении доступа к информации о деятельности Законодательного Собрания Кемеровской области - Кузбасса - постановлениями Законодательного Собрания Кемеровской области - Кузбасса;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 xml:space="preserve">в отношении доступа к информации о деятельности исполнительных органов Кемеровской </w:t>
      </w:r>
      <w:r>
        <w:lastRenderedPageBreak/>
        <w:t>области - Кузбасса - постановлениями высшего исполнительного органа Кемеровской области - Кузбасса;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в отношении доступа к информации о деятельности иных государственных органов Кемеровской области - Кузбасса - нормативными правовыми актами этих государственных органов, принимаемыми ими в пределах своих полномочий.</w:t>
      </w:r>
    </w:p>
    <w:p w:rsidR="00563D6F" w:rsidRDefault="00563D6F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Кемеровской области от 27.12.2010 N 151-ОЗ; 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3. Организация доступа к информации о деятельности органов государственной власти Кемеровской области, размещаемой в информационно-телекоммуникационной сети "Интернет"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Кемеровской области от 03.11.2011 N 119-ОЗ)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 xml:space="preserve">1. Организация доступа к информации о деятельности органов государственной власти Кемеровской области, размещаемой на официальных сайтах, осуществляется с учетом требований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в порядке, установленном: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Кемеровской области от 03.11.2011 N 119-ОЗ, </w:t>
      </w:r>
      <w:hyperlink r:id="rId26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 xml:space="preserve">1) в отношении доступа к информации о деятельности Законодательного Собрания Кемеровской области - Кузбасса - </w:t>
      </w:r>
      <w:hyperlink r:id="rId27">
        <w:r>
          <w:rPr>
            <w:color w:val="0000FF"/>
          </w:rPr>
          <w:t>постановлениями</w:t>
        </w:r>
      </w:hyperlink>
      <w:r>
        <w:t xml:space="preserve"> Законодательного Собрания Кемеровской области - Кузбасса;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2) в отношении доступа к информации о деятельности исполнительных органов Кемеровской области - Кузбасса - постановлениями высшего исполнительного органа Кемеровской области - Кузбасса;</w:t>
      </w:r>
    </w:p>
    <w:p w:rsidR="00563D6F" w:rsidRDefault="00563D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9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3) в отношении доступа к информации о деятельности иных государственных органов Кемеровской области - Кузбасса - нормативными правовыми актами этих государственных органов, принимаемыми ими в пределах своих полномочий;</w:t>
      </w:r>
    </w:p>
    <w:p w:rsidR="00563D6F" w:rsidRDefault="00563D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30">
        <w:r>
          <w:rPr>
            <w:color w:val="0000FF"/>
          </w:rPr>
          <w:t>Законом</w:t>
        </w:r>
      </w:hyperlink>
      <w:r>
        <w:t xml:space="preserve"> Кемеровской области от 27.12.2010 N 151-ОЗ; в ред. </w:t>
      </w:r>
      <w:hyperlink r:id="rId31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4) в отношении доступа к информации о деятельности подведомственных организаций - правовыми актами исполнительных органов Кемеровской области - Кузбасса, в ведении которых находятся подведомственные организации.</w:t>
      </w:r>
    </w:p>
    <w:p w:rsidR="00563D6F" w:rsidRDefault="00563D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2">
        <w:r>
          <w:rPr>
            <w:color w:val="0000FF"/>
          </w:rPr>
          <w:t>Законом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2. Требования к технологическим, программным и лингвистическим средствам обеспечения пользования официальными сайтами органов государственной власти Кемеровской области устанавливаются: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Кемеровской области от 03.11.2011 N 119-ОЗ, </w:t>
      </w:r>
      <w:hyperlink r:id="rId34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1) в отношении доступа к информации о деятельности Законодательного Собрания Кемеровской области - Кузбасса - постановлениями Законодательного Собрания Кемеровской области - Кузбасса;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 xml:space="preserve">2) в отношении доступа к информации о деятельности исполнительных органов Кемеровской области - Кузбасса и подведомственных организаций - постановлениями высшего исполнительного </w:t>
      </w:r>
      <w:r>
        <w:lastRenderedPageBreak/>
        <w:t>органа Кемеровской области - Кузбасса;</w:t>
      </w:r>
    </w:p>
    <w:p w:rsidR="00563D6F" w:rsidRDefault="00563D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6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3) в отношении доступа к информации о деятельности иных государственных органов Кемеровской области - Кузбасса - нормативными правовыми актами этих государственных органов, принимаемыми ими в пределах своих полномочий.</w:t>
      </w:r>
    </w:p>
    <w:p w:rsidR="00563D6F" w:rsidRDefault="00563D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37">
        <w:r>
          <w:rPr>
            <w:color w:val="0000FF"/>
          </w:rPr>
          <w:t>Законом</w:t>
        </w:r>
      </w:hyperlink>
      <w:r>
        <w:t xml:space="preserve"> Кемеровской области от 27.12.2010 N 151-ОЗ; в ред. </w:t>
      </w:r>
      <w:hyperlink r:id="rId38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3. Законодательное Собрание Кемеровской области - Кузбасса, исполнительные органы Кемеровской области - Кузбасса, подведомственные организации, иные государственные органы Кемеровской области - Кузбасса создают официальные страницы.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Подведомственные организации с учетом особенностей сферы их деятельности по согласованию с исполнительными органами Кемеровской области - Кузбасса, в ведении которых находятся подведомственные организации, могут не создавать официальные страницы. Информация об официальных страницах с указателями данных страниц в информационно-телекоммуникационной сети "Интернет" размещается на официальном сайте соответствующих исполнительного органа Кемеровской области - Кузбасса или подведомственной организации.</w:t>
      </w:r>
    </w:p>
    <w:p w:rsidR="00563D6F" w:rsidRDefault="00563D6F">
      <w:pPr>
        <w:pStyle w:val="ConsPlusNormal"/>
        <w:jc w:val="both"/>
      </w:pPr>
      <w:r>
        <w:t xml:space="preserve">(п. 3 введен </w:t>
      </w:r>
      <w:hyperlink r:id="rId39">
        <w:r>
          <w:rPr>
            <w:color w:val="0000FF"/>
          </w:rPr>
          <w:t>Законом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4. Порядок утверждения перечней информации о деятельности органов государственной власти Кемеровской области, размещаемой на официальных сайтах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Кемеровской области от 03.11.2011 N 119-ОЗ, </w:t>
      </w:r>
      <w:hyperlink r:id="rId41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bookmarkStart w:id="1" w:name="P68"/>
      <w:bookmarkEnd w:id="1"/>
      <w:r>
        <w:t>1. Перечень информации о деятельности Законодательного Собрания Кемеровской области - Кузбасса, размещаемой на официальном сайте, в том числе общедоступной информации, размещаемой в форме открытых данных, утверждается постановлением Законодательного Собрания Кемеровской области - Кузбасса.</w:t>
      </w:r>
    </w:p>
    <w:p w:rsidR="00563D6F" w:rsidRDefault="00563D6F">
      <w:pPr>
        <w:pStyle w:val="ConsPlusNormal"/>
        <w:jc w:val="both"/>
      </w:pPr>
      <w:r>
        <w:t xml:space="preserve">(в ред. Законов Кемеровской области от 03.11.2011 </w:t>
      </w:r>
      <w:hyperlink r:id="rId42">
        <w:r>
          <w:rPr>
            <w:color w:val="0000FF"/>
          </w:rPr>
          <w:t>N 119-ОЗ</w:t>
        </w:r>
      </w:hyperlink>
      <w:r>
        <w:t xml:space="preserve">, от 02.06.2014 </w:t>
      </w:r>
      <w:hyperlink r:id="rId43">
        <w:r>
          <w:rPr>
            <w:color w:val="0000FF"/>
          </w:rPr>
          <w:t>N 45-ОЗ</w:t>
        </w:r>
      </w:hyperlink>
      <w:r>
        <w:t xml:space="preserve">, Законов Кемеровской области - Кузбасса от 14.05.2021 </w:t>
      </w:r>
      <w:hyperlink r:id="rId44">
        <w:r>
          <w:rPr>
            <w:color w:val="0000FF"/>
          </w:rPr>
          <w:t>N 37-ОЗ</w:t>
        </w:r>
      </w:hyperlink>
      <w:r>
        <w:t xml:space="preserve">, от 21.12.2023 </w:t>
      </w:r>
      <w:hyperlink r:id="rId45">
        <w:r>
          <w:rPr>
            <w:color w:val="0000FF"/>
          </w:rPr>
          <w:t>N 124-ОЗ</w:t>
        </w:r>
      </w:hyperlink>
      <w:r>
        <w:t>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 xml:space="preserve">2. </w:t>
      </w:r>
      <w:hyperlink r:id="rId46">
        <w:r>
          <w:rPr>
            <w:color w:val="0000FF"/>
          </w:rPr>
          <w:t>Перечень</w:t>
        </w:r>
      </w:hyperlink>
      <w:r>
        <w:t xml:space="preserve"> информации о деятельности исполнительных органов Кемеровской области - Кузбасса, размещаемой на официальных сайтах, в том числе общедоступной информации, размещаемой в форме открытых данных, утверждается нормативными правовыми актами исполнительных органов государственной власти Кемеровской области.</w:t>
      </w:r>
    </w:p>
    <w:p w:rsidR="00563D6F" w:rsidRDefault="00563D6F">
      <w:pPr>
        <w:pStyle w:val="ConsPlusNormal"/>
        <w:jc w:val="both"/>
      </w:pPr>
      <w:r>
        <w:t xml:space="preserve">(в ред. Закона Кемеровской области от 03.11.2011 </w:t>
      </w:r>
      <w:hyperlink r:id="rId47">
        <w:r>
          <w:rPr>
            <w:color w:val="0000FF"/>
          </w:rPr>
          <w:t>N 119-ОЗ</w:t>
        </w:r>
      </w:hyperlink>
      <w:r>
        <w:t xml:space="preserve">, от 02.06.2014 </w:t>
      </w:r>
      <w:hyperlink r:id="rId48">
        <w:r>
          <w:rPr>
            <w:color w:val="0000FF"/>
          </w:rPr>
          <w:t>N 45-ОЗ</w:t>
        </w:r>
      </w:hyperlink>
      <w:r>
        <w:t xml:space="preserve">, </w:t>
      </w:r>
      <w:hyperlink r:id="rId49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Перечень информации о деятельности подведомственных организаций, размещаемой на их официальных сайтах, утверждается исполнительными органами Кемеровской области - Кузбасса, в ведении которых находятся подведомственные организации.</w:t>
      </w:r>
    </w:p>
    <w:p w:rsidR="00563D6F" w:rsidRDefault="00563D6F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Законом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bookmarkStart w:id="2" w:name="P74"/>
      <w:bookmarkEnd w:id="2"/>
      <w:r>
        <w:t>3. Перечень информации о деятельности иных государственных органов Кемеровской области - Кузбасса, размещаемой на официальных сайтах, в том числе общедоступной информации, размещаемой в форме открытых данных, утверждается нормативными правовыми актами этих государственных органов, принимаемыми ими в пределах своих полномочий.</w:t>
      </w:r>
    </w:p>
    <w:p w:rsidR="00563D6F" w:rsidRDefault="00563D6F">
      <w:pPr>
        <w:pStyle w:val="ConsPlusNormal"/>
        <w:jc w:val="both"/>
      </w:pPr>
      <w:r>
        <w:t xml:space="preserve">(п. 3 введен </w:t>
      </w:r>
      <w:hyperlink r:id="rId51">
        <w:r>
          <w:rPr>
            <w:color w:val="0000FF"/>
          </w:rPr>
          <w:t>Законом</w:t>
        </w:r>
      </w:hyperlink>
      <w:r>
        <w:t xml:space="preserve"> Кемеровской области от 27.12.2010 N 151-ОЗ; в ред. Законов Кемеровской области от 03.11.2011 </w:t>
      </w:r>
      <w:hyperlink r:id="rId52">
        <w:r>
          <w:rPr>
            <w:color w:val="0000FF"/>
          </w:rPr>
          <w:t>N 119-ОЗ</w:t>
        </w:r>
      </w:hyperlink>
      <w:r>
        <w:t xml:space="preserve">, от 02.06.2014 </w:t>
      </w:r>
      <w:hyperlink r:id="rId53">
        <w:r>
          <w:rPr>
            <w:color w:val="0000FF"/>
          </w:rPr>
          <w:t>N 45-ОЗ</w:t>
        </w:r>
      </w:hyperlink>
      <w:r>
        <w:t xml:space="preserve">, </w:t>
      </w:r>
      <w:hyperlink r:id="rId54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4</w:t>
        </w:r>
      </w:hyperlink>
      <w:r>
        <w:t xml:space="preserve">. При утверждении перечней информации, указанных в </w:t>
      </w:r>
      <w:hyperlink w:anchor="P68">
        <w:r>
          <w:rPr>
            <w:color w:val="0000FF"/>
          </w:rPr>
          <w:t>пунктах 1</w:t>
        </w:r>
      </w:hyperlink>
      <w:r>
        <w:t xml:space="preserve"> - </w:t>
      </w:r>
      <w:hyperlink w:anchor="P74">
        <w:r>
          <w:rPr>
            <w:color w:val="0000FF"/>
          </w:rPr>
          <w:t>3</w:t>
        </w:r>
      </w:hyperlink>
      <w:r>
        <w:t xml:space="preserve"> настоящей статьи, определяются периодичность размещения информации на официальных сайтах, за исключением </w:t>
      </w:r>
      <w:r>
        <w:lastRenderedPageBreak/>
        <w:t>общедоступной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563D6F" w:rsidRDefault="00563D6F">
      <w:pPr>
        <w:pStyle w:val="ConsPlusNormal"/>
        <w:jc w:val="both"/>
      </w:pPr>
      <w:r>
        <w:t xml:space="preserve">(в ред. Законов Кемеровской области от 03.11.2011 </w:t>
      </w:r>
      <w:hyperlink r:id="rId56">
        <w:r>
          <w:rPr>
            <w:color w:val="0000FF"/>
          </w:rPr>
          <w:t>N 119-ОЗ</w:t>
        </w:r>
      </w:hyperlink>
      <w:r>
        <w:t xml:space="preserve">, от 02.06.2014 </w:t>
      </w:r>
      <w:hyperlink r:id="rId57">
        <w:r>
          <w:rPr>
            <w:color w:val="0000FF"/>
          </w:rPr>
          <w:t>N 45-ОЗ</w:t>
        </w:r>
      </w:hyperlink>
      <w:r>
        <w:t xml:space="preserve">, </w:t>
      </w:r>
      <w:hyperlink r:id="rId58">
        <w:r>
          <w:rPr>
            <w:color w:val="0000FF"/>
          </w:rPr>
          <w:t>Закона</w:t>
        </w:r>
      </w:hyperlink>
      <w:r>
        <w:t xml:space="preserve"> Кемеровской области - Кузбасса от 21.12.2023 N 124-ОЗ)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5. Форма предоставления информации о деятельности органов государственной власти Кемеровской области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>1. Информация о деятельности органов государственной власти Кемеровской области предоставляется в устной форме и в виде документированной информации, в том числе в виде электронного документа.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2. При составлении запроса и предоставлении информации о деятельности органов государственной власти Кемеровской области используется государственный язык Российской Федерации.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6. Ознакомление с информацией о деятельности органов государственной власти Кемеровской области через библиотечные и архивные фонды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>Ознакомление пользователей с информацией о деятельности органов государственной власти Кемеровской области, находящейся в библиотечных и архивных фондах, осуществляется в порядке, установленном действующим законодательством.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7. Контроль за обеспечением доступа к информации о деятельности органов государственной власти Кемеровской области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>Порядок осуществления контроля за обеспечением доступа к информации о деятельности органов государственной власти Кемеровской области устанавливается нормативными правовыми актами органов государственной власти Кемеровской области, принимаемыми ими в пределах своих полномочий.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7-1. "Официальный интернет-портал правовой информации" (</w:t>
      </w:r>
      <w:hyperlink r:id="rId59">
        <w:r>
          <w:rPr>
            <w:color w:val="0000FF"/>
          </w:rPr>
          <w:t>www.pravo.gov.ru</w:t>
        </w:r>
      </w:hyperlink>
      <w:r>
        <w:t>)</w:t>
      </w:r>
    </w:p>
    <w:p w:rsidR="00563D6F" w:rsidRDefault="00563D6F">
      <w:pPr>
        <w:pStyle w:val="ConsPlusNormal"/>
        <w:ind w:firstLine="540"/>
        <w:jc w:val="both"/>
      </w:pPr>
    </w:p>
    <w:p w:rsidR="00563D6F" w:rsidRDefault="00563D6F">
      <w:pPr>
        <w:pStyle w:val="ConsPlusNormal"/>
        <w:ind w:firstLine="540"/>
        <w:jc w:val="both"/>
      </w:pPr>
      <w:r>
        <w:t xml:space="preserve">(введена </w:t>
      </w:r>
      <w:hyperlink r:id="rId60">
        <w:r>
          <w:rPr>
            <w:color w:val="0000FF"/>
          </w:rPr>
          <w:t>Законом</w:t>
        </w:r>
      </w:hyperlink>
      <w:r>
        <w:t xml:space="preserve"> Кемеровской области от 21.07.2014 N 71-ОЗ)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>В Кемеровской области в целях расширения источников информирования населения о деятельности органов государственной власти Кемеровской области используется "Официальный интернет-портал правовой информации" (</w:t>
      </w:r>
      <w:hyperlink r:id="rId61">
        <w:r>
          <w:rPr>
            <w:color w:val="0000FF"/>
          </w:rPr>
          <w:t>www.pravo.gov.ru</w:t>
        </w:r>
      </w:hyperlink>
      <w:r>
        <w:t>).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"Официальный интернет-портал правовой информации" (</w:t>
      </w:r>
      <w:hyperlink r:id="rId62">
        <w:r>
          <w:rPr>
            <w:color w:val="0000FF"/>
          </w:rPr>
          <w:t>www.pravo.gov.ru</w:t>
        </w:r>
      </w:hyperlink>
      <w:r>
        <w:t>) является источником официального опубликования законов и иных нормативных правовых актов Кемеровской области - Кузбасса (далее также - законы и иные нормативные правовые акты Кемеровской области) наряду с другими источниками официального опубликования законов и иных нормативных правовых актов Кемеровской области, предусмотренными законодательством Кемеровской области - Кузбасса.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Опубликование законов и иных нормативных правовых актов Кемеровской области на "Официальном интернет-портале правовой информации" (</w:t>
      </w:r>
      <w:hyperlink r:id="rId64">
        <w:r>
          <w:rPr>
            <w:color w:val="0000FF"/>
          </w:rPr>
          <w:t>www.pravo.gov.ru</w:t>
        </w:r>
      </w:hyperlink>
      <w:r>
        <w:t>) осуществляется в течение 10 дней со дня их подписания.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Размещение законов и иных нормативных правовых актов Кемеровской области на "Официальном интернет-портале правовой информации" (</w:t>
      </w:r>
      <w:hyperlink r:id="rId65">
        <w:r>
          <w:rPr>
            <w:color w:val="0000FF"/>
          </w:rPr>
          <w:t>www.pravo.gov.ru</w:t>
        </w:r>
      </w:hyperlink>
      <w:r>
        <w:t xml:space="preserve">) осуществляется в </w:t>
      </w:r>
      <w:r>
        <w:lastRenderedPageBreak/>
        <w:t xml:space="preserve">порядке, установленном Губернатором Кемеровской области - Кузбасса, с соблюдением технических требований, предусмотренных </w:t>
      </w:r>
      <w:hyperlink r:id="rId66">
        <w:r>
          <w:rPr>
            <w:color w:val="0000FF"/>
          </w:rPr>
          <w:t>подпунктом "б" пункта 2</w:t>
        </w:r>
      </w:hyperlink>
      <w:r>
        <w:t xml:space="preserve"> Указа.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:rsidR="00563D6F" w:rsidRDefault="00563D6F">
      <w:pPr>
        <w:pStyle w:val="ConsPlusNormal"/>
        <w:spacing w:before="220"/>
        <w:ind w:firstLine="540"/>
        <w:jc w:val="both"/>
      </w:pPr>
      <w:r>
        <w:t>Контроль за правильностью и своевременностью опубликования законов и иных нормативных правовых актов Кемеровской области на "Официальном интернет-портале правовой информации" (</w:t>
      </w:r>
      <w:hyperlink r:id="rId68">
        <w:r>
          <w:rPr>
            <w:color w:val="0000FF"/>
          </w:rPr>
          <w:t>www.pravo.gov.ru</w:t>
        </w:r>
      </w:hyperlink>
      <w:r>
        <w:t xml:space="preserve">), а также за соблюдением технических требований, предусмотренных </w:t>
      </w:r>
      <w:hyperlink r:id="rId69">
        <w:r>
          <w:rPr>
            <w:color w:val="0000FF"/>
          </w:rPr>
          <w:t>подпунктом "б" пункта 2</w:t>
        </w:r>
      </w:hyperlink>
      <w:r>
        <w:t xml:space="preserve"> Указа, осуществляет Губернатор Кемеровской области - Кузбасса.</w:t>
      </w:r>
    </w:p>
    <w:p w:rsidR="00563D6F" w:rsidRDefault="00563D6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jc w:val="right"/>
      </w:pPr>
      <w:r>
        <w:t>Губернатор</w:t>
      </w:r>
    </w:p>
    <w:p w:rsidR="00563D6F" w:rsidRDefault="00563D6F">
      <w:pPr>
        <w:pStyle w:val="ConsPlusNormal"/>
        <w:jc w:val="right"/>
      </w:pPr>
      <w:r>
        <w:t>Кемеровской области</w:t>
      </w:r>
    </w:p>
    <w:p w:rsidR="00563D6F" w:rsidRDefault="00563D6F">
      <w:pPr>
        <w:pStyle w:val="ConsPlusNormal"/>
        <w:jc w:val="right"/>
      </w:pPr>
      <w:r>
        <w:t>А.М.ТУЛЕЕВ</w:t>
      </w:r>
    </w:p>
    <w:p w:rsidR="00563D6F" w:rsidRDefault="00563D6F">
      <w:pPr>
        <w:pStyle w:val="ConsPlusNormal"/>
      </w:pPr>
      <w:r>
        <w:t>г. Кемерово</w:t>
      </w:r>
    </w:p>
    <w:p w:rsidR="00563D6F" w:rsidRDefault="00563D6F">
      <w:pPr>
        <w:pStyle w:val="ConsPlusNormal"/>
        <w:spacing w:before="220"/>
      </w:pPr>
      <w:r>
        <w:t>28 июня 2010 года</w:t>
      </w:r>
    </w:p>
    <w:p w:rsidR="00563D6F" w:rsidRDefault="00563D6F">
      <w:pPr>
        <w:pStyle w:val="ConsPlusNormal"/>
        <w:spacing w:before="220"/>
      </w:pPr>
      <w:r>
        <w:t>N 73-ОЗ</w:t>
      </w: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jc w:val="both"/>
      </w:pPr>
    </w:p>
    <w:p w:rsidR="00563D6F" w:rsidRDefault="00563D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4E6" w:rsidRDefault="00AC74E6"/>
    <w:sectPr w:rsidR="00AC74E6" w:rsidSect="0000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6F"/>
    <w:rsid w:val="00563D6F"/>
    <w:rsid w:val="00A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D1AC-8AF2-42EA-BB30-9AB562B3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105001&amp;dst=100009" TargetMode="External"/><Relationship Id="rId18" Type="http://schemas.openxmlformats.org/officeDocument/2006/relationships/hyperlink" Target="https://login.consultant.ru/link/?req=doc&amp;base=RLAW284&amp;n=33281&amp;dst=100010" TargetMode="External"/><Relationship Id="rId26" Type="http://schemas.openxmlformats.org/officeDocument/2006/relationships/hyperlink" Target="https://login.consultant.ru/link/?req=doc&amp;base=RLAW284&amp;n=140119&amp;dst=100016" TargetMode="External"/><Relationship Id="rId39" Type="http://schemas.openxmlformats.org/officeDocument/2006/relationships/hyperlink" Target="https://login.consultant.ru/link/?req=doc&amp;base=RLAW284&amp;n=140119&amp;dst=100027" TargetMode="External"/><Relationship Id="rId21" Type="http://schemas.openxmlformats.org/officeDocument/2006/relationships/hyperlink" Target="https://login.consultant.ru/link/?req=doc&amp;base=RLAW284&amp;n=33281&amp;dst=100011" TargetMode="External"/><Relationship Id="rId34" Type="http://schemas.openxmlformats.org/officeDocument/2006/relationships/hyperlink" Target="https://login.consultant.ru/link/?req=doc&amp;base=RLAW284&amp;n=140119&amp;dst=100023" TargetMode="External"/><Relationship Id="rId42" Type="http://schemas.openxmlformats.org/officeDocument/2006/relationships/hyperlink" Target="https://login.consultant.ru/link/?req=doc&amp;base=RLAW284&amp;n=104995&amp;dst=100039" TargetMode="External"/><Relationship Id="rId47" Type="http://schemas.openxmlformats.org/officeDocument/2006/relationships/hyperlink" Target="https://login.consultant.ru/link/?req=doc&amp;base=RLAW284&amp;n=104995&amp;dst=100040" TargetMode="External"/><Relationship Id="rId50" Type="http://schemas.openxmlformats.org/officeDocument/2006/relationships/hyperlink" Target="https://login.consultant.ru/link/?req=doc&amp;base=RLAW284&amp;n=140119&amp;dst=100035" TargetMode="External"/><Relationship Id="rId55" Type="http://schemas.openxmlformats.org/officeDocument/2006/relationships/hyperlink" Target="https://login.consultant.ru/link/?req=doc&amp;base=RLAW284&amp;n=33281&amp;dst=100022" TargetMode="External"/><Relationship Id="rId63" Type="http://schemas.openxmlformats.org/officeDocument/2006/relationships/hyperlink" Target="https://login.consultant.ru/link/?req=doc&amp;base=RLAW284&amp;n=129173&amp;dst=100116" TargetMode="External"/><Relationship Id="rId68" Type="http://schemas.openxmlformats.org/officeDocument/2006/relationships/hyperlink" Target="www.pravo.gov.ru" TargetMode="External"/><Relationship Id="rId7" Type="http://schemas.openxmlformats.org/officeDocument/2006/relationships/hyperlink" Target="https://login.consultant.ru/link/?req=doc&amp;base=RLAW284&amp;n=105001&amp;dst=10000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22007&amp;dst=100009" TargetMode="External"/><Relationship Id="rId29" Type="http://schemas.openxmlformats.org/officeDocument/2006/relationships/hyperlink" Target="https://login.consultant.ru/link/?req=doc&amp;base=RLAW284&amp;n=140119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58218&amp;dst=100008" TargetMode="External"/><Relationship Id="rId11" Type="http://schemas.openxmlformats.org/officeDocument/2006/relationships/hyperlink" Target="https://login.consultant.ru/link/?req=doc&amp;base=RZB&amp;n=222141" TargetMode="External"/><Relationship Id="rId24" Type="http://schemas.openxmlformats.org/officeDocument/2006/relationships/hyperlink" Target="https://login.consultant.ru/link/?req=doc&amp;base=RZB&amp;n=422007" TargetMode="External"/><Relationship Id="rId32" Type="http://schemas.openxmlformats.org/officeDocument/2006/relationships/hyperlink" Target="https://login.consultant.ru/link/?req=doc&amp;base=RLAW284&amp;n=140119&amp;dst=100020" TargetMode="External"/><Relationship Id="rId37" Type="http://schemas.openxmlformats.org/officeDocument/2006/relationships/hyperlink" Target="https://login.consultant.ru/link/?req=doc&amp;base=RLAW284&amp;n=33281&amp;dst=100016" TargetMode="External"/><Relationship Id="rId40" Type="http://schemas.openxmlformats.org/officeDocument/2006/relationships/hyperlink" Target="https://login.consultant.ru/link/?req=doc&amp;base=RLAW284&amp;n=104995&amp;dst=100038" TargetMode="External"/><Relationship Id="rId45" Type="http://schemas.openxmlformats.org/officeDocument/2006/relationships/hyperlink" Target="https://login.consultant.ru/link/?req=doc&amp;base=RLAW284&amp;n=140119&amp;dst=100032" TargetMode="External"/><Relationship Id="rId53" Type="http://schemas.openxmlformats.org/officeDocument/2006/relationships/hyperlink" Target="https://login.consultant.ru/link/?req=doc&amp;base=RLAW284&amp;n=58218&amp;dst=100011" TargetMode="External"/><Relationship Id="rId58" Type="http://schemas.openxmlformats.org/officeDocument/2006/relationships/hyperlink" Target="https://login.consultant.ru/link/?req=doc&amp;base=RLAW284&amp;n=140119&amp;dst=100038" TargetMode="External"/><Relationship Id="rId66" Type="http://schemas.openxmlformats.org/officeDocument/2006/relationships/hyperlink" Target="https://login.consultant.ru/link/?req=doc&amp;base=RZB&amp;n=222141&amp;dst=100012" TargetMode="External"/><Relationship Id="rId5" Type="http://schemas.openxmlformats.org/officeDocument/2006/relationships/hyperlink" Target="https://login.consultant.ru/link/?req=doc&amp;base=RLAW284&amp;n=104995&amp;dst=100033" TargetMode="External"/><Relationship Id="rId15" Type="http://schemas.openxmlformats.org/officeDocument/2006/relationships/hyperlink" Target="https://login.consultant.ru/link/?req=doc&amp;base=RLAW284&amp;n=140119&amp;dst=100009" TargetMode="External"/><Relationship Id="rId23" Type="http://schemas.openxmlformats.org/officeDocument/2006/relationships/hyperlink" Target="https://login.consultant.ru/link/?req=doc&amp;base=RLAW284&amp;n=104995&amp;dst=100035" TargetMode="External"/><Relationship Id="rId28" Type="http://schemas.openxmlformats.org/officeDocument/2006/relationships/hyperlink" Target="https://login.consultant.ru/link/?req=doc&amp;base=RLAW284&amp;n=129173&amp;dst=100112" TargetMode="External"/><Relationship Id="rId36" Type="http://schemas.openxmlformats.org/officeDocument/2006/relationships/hyperlink" Target="https://login.consultant.ru/link/?req=doc&amp;base=RLAW284&amp;n=140119&amp;dst=100024" TargetMode="External"/><Relationship Id="rId49" Type="http://schemas.openxmlformats.org/officeDocument/2006/relationships/hyperlink" Target="https://login.consultant.ru/link/?req=doc&amp;base=RLAW284&amp;n=140119&amp;dst=100033" TargetMode="External"/><Relationship Id="rId57" Type="http://schemas.openxmlformats.org/officeDocument/2006/relationships/hyperlink" Target="https://login.consultant.ru/link/?req=doc&amp;base=RLAW284&amp;n=58218&amp;dst=100012" TargetMode="External"/><Relationship Id="rId61" Type="http://schemas.openxmlformats.org/officeDocument/2006/relationships/hyperlink" Target="www.pravo.gov.ru" TargetMode="External"/><Relationship Id="rId10" Type="http://schemas.openxmlformats.org/officeDocument/2006/relationships/hyperlink" Target="https://login.consultant.ru/link/?req=doc&amp;base=RZB&amp;n=422007&amp;dst=100026" TargetMode="External"/><Relationship Id="rId19" Type="http://schemas.openxmlformats.org/officeDocument/2006/relationships/hyperlink" Target="https://login.consultant.ru/link/?req=doc&amp;base=RLAW284&amp;n=129173&amp;dst=100112" TargetMode="External"/><Relationship Id="rId31" Type="http://schemas.openxmlformats.org/officeDocument/2006/relationships/hyperlink" Target="https://login.consultant.ru/link/?req=doc&amp;base=RLAW284&amp;n=140119&amp;dst=100019" TargetMode="External"/><Relationship Id="rId44" Type="http://schemas.openxmlformats.org/officeDocument/2006/relationships/hyperlink" Target="https://login.consultant.ru/link/?req=doc&amp;base=RLAW284&amp;n=129173&amp;dst=100112" TargetMode="External"/><Relationship Id="rId52" Type="http://schemas.openxmlformats.org/officeDocument/2006/relationships/hyperlink" Target="https://login.consultant.ru/link/?req=doc&amp;base=RLAW284&amp;n=104995&amp;dst=100038" TargetMode="External"/><Relationship Id="rId60" Type="http://schemas.openxmlformats.org/officeDocument/2006/relationships/hyperlink" Target="https://login.consultant.ru/link/?req=doc&amp;base=RLAW284&amp;n=105001&amp;dst=100010" TargetMode="External"/><Relationship Id="rId65" Type="http://schemas.openxmlformats.org/officeDocument/2006/relationships/hyperlink" Target="www.pravo.gov.ru" TargetMode="External"/><Relationship Id="rId4" Type="http://schemas.openxmlformats.org/officeDocument/2006/relationships/hyperlink" Target="https://login.consultant.ru/link/?req=doc&amp;base=RLAW284&amp;n=33281&amp;dst=100008" TargetMode="External"/><Relationship Id="rId9" Type="http://schemas.openxmlformats.org/officeDocument/2006/relationships/hyperlink" Target="https://login.consultant.ru/link/?req=doc&amp;base=RLAW284&amp;n=140119&amp;dst=100008" TargetMode="External"/><Relationship Id="rId14" Type="http://schemas.openxmlformats.org/officeDocument/2006/relationships/hyperlink" Target="https://login.consultant.ru/link/?req=doc&amp;base=RLAW284&amp;n=129173&amp;dst=100111" TargetMode="External"/><Relationship Id="rId22" Type="http://schemas.openxmlformats.org/officeDocument/2006/relationships/hyperlink" Target="https://login.consultant.ru/link/?req=doc&amp;base=RLAW284&amp;n=140119&amp;dst=100013" TargetMode="External"/><Relationship Id="rId27" Type="http://schemas.openxmlformats.org/officeDocument/2006/relationships/hyperlink" Target="https://login.consultant.ru/link/?req=doc&amp;base=RLAW284&amp;n=131965&amp;dst=100012" TargetMode="External"/><Relationship Id="rId30" Type="http://schemas.openxmlformats.org/officeDocument/2006/relationships/hyperlink" Target="https://login.consultant.ru/link/?req=doc&amp;base=RLAW284&amp;n=33281&amp;dst=100014" TargetMode="External"/><Relationship Id="rId35" Type="http://schemas.openxmlformats.org/officeDocument/2006/relationships/hyperlink" Target="https://login.consultant.ru/link/?req=doc&amp;base=RLAW284&amp;n=129173&amp;dst=100112" TargetMode="External"/><Relationship Id="rId43" Type="http://schemas.openxmlformats.org/officeDocument/2006/relationships/hyperlink" Target="https://login.consultant.ru/link/?req=doc&amp;base=RLAW284&amp;n=58218&amp;dst=100009" TargetMode="External"/><Relationship Id="rId48" Type="http://schemas.openxmlformats.org/officeDocument/2006/relationships/hyperlink" Target="https://login.consultant.ru/link/?req=doc&amp;base=RLAW284&amp;n=58218&amp;dst=100010" TargetMode="External"/><Relationship Id="rId56" Type="http://schemas.openxmlformats.org/officeDocument/2006/relationships/hyperlink" Target="https://login.consultant.ru/link/?req=doc&amp;base=RLAW284&amp;n=104995&amp;dst=100041" TargetMode="External"/><Relationship Id="rId64" Type="http://schemas.openxmlformats.org/officeDocument/2006/relationships/hyperlink" Target="www.pravo.gov.ru" TargetMode="External"/><Relationship Id="rId69" Type="http://schemas.openxmlformats.org/officeDocument/2006/relationships/hyperlink" Target="https://login.consultant.ru/link/?req=doc&amp;base=RZB&amp;n=222141&amp;dst=100012" TargetMode="External"/><Relationship Id="rId8" Type="http://schemas.openxmlformats.org/officeDocument/2006/relationships/hyperlink" Target="https://login.consultant.ru/link/?req=doc&amp;base=RLAW284&amp;n=129173&amp;dst=100109" TargetMode="External"/><Relationship Id="rId51" Type="http://schemas.openxmlformats.org/officeDocument/2006/relationships/hyperlink" Target="https://login.consultant.ru/link/?req=doc&amp;base=RLAW284&amp;n=33281&amp;dst=100019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RZB&amp;n=422007" TargetMode="External"/><Relationship Id="rId25" Type="http://schemas.openxmlformats.org/officeDocument/2006/relationships/hyperlink" Target="https://login.consultant.ru/link/?req=doc&amp;base=RLAW284&amp;n=104995&amp;dst=100036" TargetMode="External"/><Relationship Id="rId33" Type="http://schemas.openxmlformats.org/officeDocument/2006/relationships/hyperlink" Target="https://login.consultant.ru/link/?req=doc&amp;base=RLAW284&amp;n=104995&amp;dst=100035" TargetMode="External"/><Relationship Id="rId38" Type="http://schemas.openxmlformats.org/officeDocument/2006/relationships/hyperlink" Target="https://login.consultant.ru/link/?req=doc&amp;base=RLAW284&amp;n=140119&amp;dst=100026" TargetMode="External"/><Relationship Id="rId46" Type="http://schemas.openxmlformats.org/officeDocument/2006/relationships/hyperlink" Target="https://login.consultant.ru/link/?req=doc&amp;base=RLAW284&amp;n=139421&amp;dst=100797" TargetMode="External"/><Relationship Id="rId59" Type="http://schemas.openxmlformats.org/officeDocument/2006/relationships/hyperlink" Target="www.pravo.gov.ru" TargetMode="External"/><Relationship Id="rId67" Type="http://schemas.openxmlformats.org/officeDocument/2006/relationships/hyperlink" Target="https://login.consultant.ru/link/?req=doc&amp;base=RLAW284&amp;n=129173&amp;dst=100115" TargetMode="External"/><Relationship Id="rId20" Type="http://schemas.openxmlformats.org/officeDocument/2006/relationships/hyperlink" Target="https://login.consultant.ru/link/?req=doc&amp;base=RLAW284&amp;n=140119&amp;dst=100011" TargetMode="External"/><Relationship Id="rId41" Type="http://schemas.openxmlformats.org/officeDocument/2006/relationships/hyperlink" Target="https://login.consultant.ru/link/?req=doc&amp;base=RLAW284&amp;n=140119&amp;dst=100031" TargetMode="External"/><Relationship Id="rId54" Type="http://schemas.openxmlformats.org/officeDocument/2006/relationships/hyperlink" Target="https://login.consultant.ru/link/?req=doc&amp;base=RLAW284&amp;n=140119&amp;dst=100037" TargetMode="External"/><Relationship Id="rId62" Type="http://schemas.openxmlformats.org/officeDocument/2006/relationships/hyperlink" Target="www.pravo.gov.ru" TargetMode="External"/><Relationship Id="rId70" Type="http://schemas.openxmlformats.org/officeDocument/2006/relationships/hyperlink" Target="https://login.consultant.ru/link/?req=doc&amp;base=RLAW284&amp;n=129173&amp;dst=1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2024-09-05T12:31:00Z</dcterms:created>
  <dcterms:modified xsi:type="dcterms:W3CDTF">2024-09-05T12:32:00Z</dcterms:modified>
</cp:coreProperties>
</file>